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 w:hAnsi="仿宋" w:eastAsia="仿宋" w:cs="仿宋"/>
          <w:sz w:val="32"/>
          <w:szCs w:val="32"/>
        </w:rPr>
      </w:pPr>
      <w:r>
        <w:rPr>
          <w:rFonts w:hint="eastAsia" w:ascii="仿宋" w:hAnsi="仿宋" w:eastAsia="仿宋" w:cs="仿宋"/>
          <w:sz w:val="32"/>
          <w:szCs w:val="32"/>
        </w:rPr>
        <w:t>附件</w:t>
      </w:r>
    </w:p>
    <w:p>
      <w:pPr>
        <w:pStyle w:val="2"/>
        <w:ind w:firstLine="480"/>
      </w:pPr>
    </w:p>
    <w:p>
      <w:pPr>
        <w:ind w:left="559" w:leftChars="266"/>
        <w:jc w:val="center"/>
        <w:rPr>
          <w:rFonts w:ascii="宋体" w:hAnsi="宋体" w:eastAsia="宋体" w:cs="宋体"/>
          <w:b/>
          <w:sz w:val="36"/>
          <w:szCs w:val="36"/>
        </w:rPr>
      </w:pPr>
      <w:bookmarkStart w:id="0" w:name="_GoBack"/>
      <w:r>
        <w:rPr>
          <w:rFonts w:hint="eastAsia" w:ascii="宋体" w:hAnsi="宋体" w:eastAsia="宋体" w:cs="宋体"/>
          <w:b/>
          <w:sz w:val="36"/>
          <w:szCs w:val="36"/>
        </w:rPr>
        <w:t>山东省健康促进与教育学会胸外科学疾病防治专业委员会成立大会暨胸外科学术研讨会参会回执</w:t>
      </w:r>
    </w:p>
    <w:bookmarkEnd w:id="0"/>
    <w:tbl>
      <w:tblPr>
        <w:tblStyle w:val="8"/>
        <w:tblpPr w:leftFromText="180" w:rightFromText="180" w:vertAnchor="text" w:horzAnchor="page" w:tblpXSpec="center" w:tblpY="317"/>
        <w:tblOverlap w:val="never"/>
        <w:tblW w:w="838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95"/>
        <w:gridCol w:w="1456"/>
        <w:gridCol w:w="755"/>
        <w:gridCol w:w="819"/>
        <w:gridCol w:w="1262"/>
        <w:gridCol w:w="1132"/>
        <w:gridCol w:w="1132"/>
        <w:gridCol w:w="113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95" w:type="dxa"/>
            <w:vAlign w:val="center"/>
          </w:tcPr>
          <w:p>
            <w:pPr>
              <w:rPr>
                <w:rFonts w:ascii="楷体" w:hAnsi="楷体" w:eastAsia="楷体" w:cs="楷体"/>
                <w:b/>
                <w:szCs w:val="21"/>
              </w:rPr>
            </w:pPr>
            <w:r>
              <w:rPr>
                <w:rFonts w:hint="eastAsia" w:ascii="楷体" w:hAnsi="楷体" w:eastAsia="楷体" w:cs="楷体"/>
                <w:b/>
                <w:szCs w:val="21"/>
              </w:rPr>
              <w:t>姓名</w:t>
            </w:r>
          </w:p>
        </w:tc>
        <w:tc>
          <w:tcPr>
            <w:tcW w:w="1456" w:type="dxa"/>
            <w:vAlign w:val="center"/>
          </w:tcPr>
          <w:p>
            <w:pPr>
              <w:jc w:val="center"/>
              <w:rPr>
                <w:rFonts w:ascii="楷体" w:hAnsi="楷体" w:eastAsia="楷体" w:cs="楷体"/>
                <w:b/>
                <w:szCs w:val="21"/>
              </w:rPr>
            </w:pPr>
            <w:r>
              <w:rPr>
                <w:rFonts w:hint="eastAsia" w:ascii="楷体" w:hAnsi="楷体" w:eastAsia="楷体" w:cs="楷体"/>
                <w:b/>
                <w:szCs w:val="21"/>
              </w:rPr>
              <w:t>单位</w:t>
            </w:r>
          </w:p>
        </w:tc>
        <w:tc>
          <w:tcPr>
            <w:tcW w:w="755" w:type="dxa"/>
            <w:vAlign w:val="center"/>
          </w:tcPr>
          <w:p>
            <w:pPr>
              <w:jc w:val="center"/>
              <w:rPr>
                <w:rFonts w:ascii="楷体" w:hAnsi="楷体" w:eastAsia="楷体" w:cs="楷体"/>
                <w:b/>
                <w:szCs w:val="21"/>
              </w:rPr>
            </w:pPr>
            <w:r>
              <w:rPr>
                <w:rFonts w:hint="eastAsia" w:ascii="楷体" w:hAnsi="楷体" w:eastAsia="楷体" w:cs="楷体"/>
                <w:b/>
                <w:szCs w:val="21"/>
              </w:rPr>
              <w:t>性别</w:t>
            </w:r>
          </w:p>
        </w:tc>
        <w:tc>
          <w:tcPr>
            <w:tcW w:w="819" w:type="dxa"/>
            <w:vAlign w:val="center"/>
          </w:tcPr>
          <w:p>
            <w:pPr>
              <w:jc w:val="center"/>
              <w:rPr>
                <w:rFonts w:ascii="楷体" w:hAnsi="楷体" w:eastAsia="楷体" w:cs="楷体"/>
                <w:b/>
                <w:szCs w:val="21"/>
              </w:rPr>
            </w:pPr>
            <w:r>
              <w:rPr>
                <w:rFonts w:hint="eastAsia" w:ascii="楷体" w:hAnsi="楷体" w:eastAsia="楷体" w:cs="楷体"/>
                <w:b/>
                <w:szCs w:val="21"/>
              </w:rPr>
              <w:t>职务/职称</w:t>
            </w:r>
          </w:p>
        </w:tc>
        <w:tc>
          <w:tcPr>
            <w:tcW w:w="1262" w:type="dxa"/>
            <w:vAlign w:val="center"/>
          </w:tcPr>
          <w:p>
            <w:pPr>
              <w:jc w:val="center"/>
              <w:rPr>
                <w:rFonts w:ascii="楷体" w:hAnsi="楷体" w:eastAsia="楷体" w:cs="楷体"/>
                <w:b/>
                <w:szCs w:val="21"/>
              </w:rPr>
            </w:pPr>
            <w:r>
              <w:rPr>
                <w:rFonts w:hint="eastAsia" w:ascii="楷体" w:hAnsi="楷体" w:eastAsia="楷体" w:cs="楷体"/>
                <w:b/>
                <w:szCs w:val="21"/>
              </w:rPr>
              <w:t>联系方式</w:t>
            </w:r>
          </w:p>
        </w:tc>
        <w:tc>
          <w:tcPr>
            <w:tcW w:w="1132" w:type="dxa"/>
            <w:vAlign w:val="center"/>
          </w:tcPr>
          <w:p>
            <w:pPr>
              <w:jc w:val="center"/>
              <w:rPr>
                <w:rFonts w:ascii="楷体" w:hAnsi="楷体" w:eastAsia="楷体" w:cs="楷体"/>
                <w:b/>
                <w:szCs w:val="21"/>
              </w:rPr>
            </w:pPr>
            <w:r>
              <w:rPr>
                <w:rFonts w:hint="eastAsia" w:ascii="楷体" w:hAnsi="楷体" w:eastAsia="楷体" w:cs="楷体"/>
                <w:b/>
                <w:szCs w:val="21"/>
              </w:rPr>
              <w:t>电子邮箱</w:t>
            </w:r>
          </w:p>
        </w:tc>
        <w:tc>
          <w:tcPr>
            <w:tcW w:w="1132" w:type="dxa"/>
          </w:tcPr>
          <w:p>
            <w:pPr>
              <w:jc w:val="center"/>
              <w:rPr>
                <w:rFonts w:ascii="楷体" w:hAnsi="楷体" w:eastAsia="楷体" w:cs="楷体"/>
                <w:b/>
                <w:szCs w:val="21"/>
              </w:rPr>
            </w:pPr>
            <w:r>
              <w:rPr>
                <w:rFonts w:hint="eastAsia" w:ascii="楷体" w:hAnsi="楷体" w:eastAsia="楷体" w:cs="楷体"/>
                <w:b/>
                <w:szCs w:val="21"/>
              </w:rPr>
              <w:t>18日晚</w:t>
            </w:r>
          </w:p>
          <w:p>
            <w:pPr>
              <w:jc w:val="center"/>
              <w:rPr>
                <w:rFonts w:ascii="楷体" w:hAnsi="楷体" w:eastAsia="楷体" w:cs="楷体"/>
                <w:b/>
                <w:szCs w:val="21"/>
              </w:rPr>
            </w:pPr>
            <w:r>
              <w:rPr>
                <w:rFonts w:hint="eastAsia" w:ascii="楷体" w:hAnsi="楷体" w:eastAsia="楷体" w:cs="楷体"/>
                <w:b/>
                <w:szCs w:val="21"/>
              </w:rPr>
              <w:t>是（否）住宿</w:t>
            </w:r>
          </w:p>
        </w:tc>
        <w:tc>
          <w:tcPr>
            <w:tcW w:w="1132" w:type="dxa"/>
          </w:tcPr>
          <w:p>
            <w:pPr>
              <w:jc w:val="center"/>
              <w:rPr>
                <w:rFonts w:ascii="楷体" w:hAnsi="楷体" w:eastAsia="楷体" w:cs="楷体"/>
                <w:b/>
                <w:szCs w:val="21"/>
              </w:rPr>
            </w:pPr>
            <w:r>
              <w:rPr>
                <w:rFonts w:hint="eastAsia" w:ascii="楷体" w:hAnsi="楷体" w:eastAsia="楷体" w:cs="楷体"/>
                <w:b/>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95" w:type="dxa"/>
          </w:tcPr>
          <w:p>
            <w:pPr>
              <w:jc w:val="center"/>
              <w:rPr>
                <w:b/>
                <w:sz w:val="32"/>
                <w:szCs w:val="32"/>
              </w:rPr>
            </w:pPr>
          </w:p>
        </w:tc>
        <w:tc>
          <w:tcPr>
            <w:tcW w:w="1456" w:type="dxa"/>
          </w:tcPr>
          <w:p>
            <w:pPr>
              <w:jc w:val="center"/>
              <w:rPr>
                <w:b/>
                <w:sz w:val="32"/>
                <w:szCs w:val="32"/>
              </w:rPr>
            </w:pPr>
          </w:p>
        </w:tc>
        <w:tc>
          <w:tcPr>
            <w:tcW w:w="755" w:type="dxa"/>
          </w:tcPr>
          <w:p>
            <w:pPr>
              <w:jc w:val="center"/>
              <w:rPr>
                <w:b/>
                <w:sz w:val="32"/>
                <w:szCs w:val="32"/>
              </w:rPr>
            </w:pPr>
          </w:p>
        </w:tc>
        <w:tc>
          <w:tcPr>
            <w:tcW w:w="819" w:type="dxa"/>
          </w:tcPr>
          <w:p>
            <w:pPr>
              <w:jc w:val="center"/>
              <w:rPr>
                <w:b/>
                <w:sz w:val="32"/>
                <w:szCs w:val="32"/>
              </w:rPr>
            </w:pPr>
          </w:p>
        </w:tc>
        <w:tc>
          <w:tcPr>
            <w:tcW w:w="1262" w:type="dxa"/>
          </w:tcPr>
          <w:p>
            <w:pPr>
              <w:jc w:val="center"/>
              <w:rPr>
                <w:b/>
                <w:sz w:val="32"/>
                <w:szCs w:val="32"/>
              </w:rPr>
            </w:pPr>
          </w:p>
        </w:tc>
        <w:tc>
          <w:tcPr>
            <w:tcW w:w="1132" w:type="dxa"/>
          </w:tcPr>
          <w:p>
            <w:pPr>
              <w:jc w:val="center"/>
              <w:rPr>
                <w:b/>
                <w:sz w:val="32"/>
                <w:szCs w:val="32"/>
              </w:rPr>
            </w:pPr>
          </w:p>
        </w:tc>
        <w:tc>
          <w:tcPr>
            <w:tcW w:w="1132" w:type="dxa"/>
          </w:tcPr>
          <w:p>
            <w:pPr>
              <w:jc w:val="center"/>
              <w:rPr>
                <w:b/>
                <w:sz w:val="32"/>
                <w:szCs w:val="32"/>
              </w:rPr>
            </w:pPr>
          </w:p>
        </w:tc>
        <w:tc>
          <w:tcPr>
            <w:tcW w:w="1132" w:type="dxa"/>
          </w:tcPr>
          <w:p>
            <w:pPr>
              <w:jc w:val="center"/>
              <w:rPr>
                <w:b/>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1" w:hRule="atLeast"/>
        </w:trPr>
        <w:tc>
          <w:tcPr>
            <w:tcW w:w="695" w:type="dxa"/>
          </w:tcPr>
          <w:p>
            <w:pPr>
              <w:jc w:val="center"/>
              <w:rPr>
                <w:b/>
                <w:sz w:val="32"/>
                <w:szCs w:val="32"/>
              </w:rPr>
            </w:pPr>
          </w:p>
        </w:tc>
        <w:tc>
          <w:tcPr>
            <w:tcW w:w="1456" w:type="dxa"/>
          </w:tcPr>
          <w:p>
            <w:pPr>
              <w:jc w:val="center"/>
              <w:rPr>
                <w:b/>
                <w:sz w:val="32"/>
                <w:szCs w:val="32"/>
              </w:rPr>
            </w:pPr>
          </w:p>
        </w:tc>
        <w:tc>
          <w:tcPr>
            <w:tcW w:w="755" w:type="dxa"/>
          </w:tcPr>
          <w:p>
            <w:pPr>
              <w:jc w:val="center"/>
              <w:rPr>
                <w:b/>
                <w:sz w:val="32"/>
                <w:szCs w:val="32"/>
              </w:rPr>
            </w:pPr>
          </w:p>
        </w:tc>
        <w:tc>
          <w:tcPr>
            <w:tcW w:w="819" w:type="dxa"/>
          </w:tcPr>
          <w:p>
            <w:pPr>
              <w:jc w:val="center"/>
              <w:rPr>
                <w:b/>
                <w:sz w:val="32"/>
                <w:szCs w:val="32"/>
              </w:rPr>
            </w:pPr>
          </w:p>
        </w:tc>
        <w:tc>
          <w:tcPr>
            <w:tcW w:w="1262" w:type="dxa"/>
          </w:tcPr>
          <w:p>
            <w:pPr>
              <w:jc w:val="center"/>
              <w:rPr>
                <w:b/>
                <w:sz w:val="32"/>
                <w:szCs w:val="32"/>
              </w:rPr>
            </w:pPr>
          </w:p>
        </w:tc>
        <w:tc>
          <w:tcPr>
            <w:tcW w:w="1132" w:type="dxa"/>
          </w:tcPr>
          <w:p>
            <w:pPr>
              <w:jc w:val="center"/>
              <w:rPr>
                <w:b/>
                <w:sz w:val="32"/>
                <w:szCs w:val="32"/>
              </w:rPr>
            </w:pPr>
          </w:p>
        </w:tc>
        <w:tc>
          <w:tcPr>
            <w:tcW w:w="1132" w:type="dxa"/>
          </w:tcPr>
          <w:p>
            <w:pPr>
              <w:jc w:val="center"/>
              <w:rPr>
                <w:b/>
                <w:sz w:val="32"/>
                <w:szCs w:val="32"/>
              </w:rPr>
            </w:pPr>
          </w:p>
        </w:tc>
        <w:tc>
          <w:tcPr>
            <w:tcW w:w="1132" w:type="dxa"/>
          </w:tcPr>
          <w:p>
            <w:pPr>
              <w:jc w:val="center"/>
              <w:rPr>
                <w:b/>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1" w:hRule="atLeast"/>
        </w:trPr>
        <w:tc>
          <w:tcPr>
            <w:tcW w:w="695" w:type="dxa"/>
          </w:tcPr>
          <w:p>
            <w:pPr>
              <w:jc w:val="center"/>
              <w:rPr>
                <w:b/>
                <w:sz w:val="32"/>
                <w:szCs w:val="32"/>
              </w:rPr>
            </w:pPr>
          </w:p>
        </w:tc>
        <w:tc>
          <w:tcPr>
            <w:tcW w:w="1456" w:type="dxa"/>
          </w:tcPr>
          <w:p>
            <w:pPr>
              <w:jc w:val="center"/>
              <w:rPr>
                <w:b/>
                <w:sz w:val="32"/>
                <w:szCs w:val="32"/>
              </w:rPr>
            </w:pPr>
          </w:p>
        </w:tc>
        <w:tc>
          <w:tcPr>
            <w:tcW w:w="755" w:type="dxa"/>
          </w:tcPr>
          <w:p>
            <w:pPr>
              <w:jc w:val="center"/>
              <w:rPr>
                <w:b/>
                <w:sz w:val="32"/>
                <w:szCs w:val="32"/>
              </w:rPr>
            </w:pPr>
          </w:p>
        </w:tc>
        <w:tc>
          <w:tcPr>
            <w:tcW w:w="819" w:type="dxa"/>
          </w:tcPr>
          <w:p>
            <w:pPr>
              <w:jc w:val="center"/>
              <w:rPr>
                <w:b/>
                <w:sz w:val="32"/>
                <w:szCs w:val="32"/>
              </w:rPr>
            </w:pPr>
          </w:p>
        </w:tc>
        <w:tc>
          <w:tcPr>
            <w:tcW w:w="1262" w:type="dxa"/>
          </w:tcPr>
          <w:p>
            <w:pPr>
              <w:jc w:val="center"/>
              <w:rPr>
                <w:b/>
                <w:sz w:val="32"/>
                <w:szCs w:val="32"/>
              </w:rPr>
            </w:pPr>
          </w:p>
        </w:tc>
        <w:tc>
          <w:tcPr>
            <w:tcW w:w="1132" w:type="dxa"/>
          </w:tcPr>
          <w:p>
            <w:pPr>
              <w:jc w:val="center"/>
              <w:rPr>
                <w:b/>
                <w:sz w:val="32"/>
                <w:szCs w:val="32"/>
              </w:rPr>
            </w:pPr>
          </w:p>
        </w:tc>
        <w:tc>
          <w:tcPr>
            <w:tcW w:w="1132" w:type="dxa"/>
          </w:tcPr>
          <w:p>
            <w:pPr>
              <w:jc w:val="center"/>
              <w:rPr>
                <w:b/>
                <w:sz w:val="32"/>
                <w:szCs w:val="32"/>
              </w:rPr>
            </w:pPr>
          </w:p>
        </w:tc>
        <w:tc>
          <w:tcPr>
            <w:tcW w:w="1132" w:type="dxa"/>
          </w:tcPr>
          <w:p>
            <w:pPr>
              <w:jc w:val="center"/>
              <w:rPr>
                <w:b/>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1" w:hRule="atLeast"/>
        </w:trPr>
        <w:tc>
          <w:tcPr>
            <w:tcW w:w="695" w:type="dxa"/>
          </w:tcPr>
          <w:p>
            <w:pPr>
              <w:jc w:val="center"/>
              <w:rPr>
                <w:b/>
                <w:sz w:val="32"/>
                <w:szCs w:val="32"/>
              </w:rPr>
            </w:pPr>
          </w:p>
        </w:tc>
        <w:tc>
          <w:tcPr>
            <w:tcW w:w="1456" w:type="dxa"/>
          </w:tcPr>
          <w:p>
            <w:pPr>
              <w:jc w:val="center"/>
              <w:rPr>
                <w:b/>
                <w:sz w:val="32"/>
                <w:szCs w:val="32"/>
              </w:rPr>
            </w:pPr>
          </w:p>
        </w:tc>
        <w:tc>
          <w:tcPr>
            <w:tcW w:w="755" w:type="dxa"/>
          </w:tcPr>
          <w:p>
            <w:pPr>
              <w:jc w:val="center"/>
              <w:rPr>
                <w:b/>
                <w:sz w:val="32"/>
                <w:szCs w:val="32"/>
              </w:rPr>
            </w:pPr>
          </w:p>
        </w:tc>
        <w:tc>
          <w:tcPr>
            <w:tcW w:w="819" w:type="dxa"/>
          </w:tcPr>
          <w:p>
            <w:pPr>
              <w:jc w:val="center"/>
              <w:rPr>
                <w:b/>
                <w:sz w:val="32"/>
                <w:szCs w:val="32"/>
              </w:rPr>
            </w:pPr>
          </w:p>
        </w:tc>
        <w:tc>
          <w:tcPr>
            <w:tcW w:w="1262" w:type="dxa"/>
          </w:tcPr>
          <w:p>
            <w:pPr>
              <w:jc w:val="center"/>
              <w:rPr>
                <w:b/>
                <w:sz w:val="32"/>
                <w:szCs w:val="32"/>
              </w:rPr>
            </w:pPr>
          </w:p>
        </w:tc>
        <w:tc>
          <w:tcPr>
            <w:tcW w:w="1132" w:type="dxa"/>
          </w:tcPr>
          <w:p>
            <w:pPr>
              <w:jc w:val="center"/>
              <w:rPr>
                <w:b/>
                <w:sz w:val="32"/>
                <w:szCs w:val="32"/>
              </w:rPr>
            </w:pPr>
          </w:p>
        </w:tc>
        <w:tc>
          <w:tcPr>
            <w:tcW w:w="1132" w:type="dxa"/>
          </w:tcPr>
          <w:p>
            <w:pPr>
              <w:jc w:val="center"/>
              <w:rPr>
                <w:b/>
                <w:sz w:val="32"/>
                <w:szCs w:val="32"/>
              </w:rPr>
            </w:pPr>
          </w:p>
        </w:tc>
        <w:tc>
          <w:tcPr>
            <w:tcW w:w="1132" w:type="dxa"/>
          </w:tcPr>
          <w:p>
            <w:pPr>
              <w:jc w:val="center"/>
              <w:rPr>
                <w:b/>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1" w:hRule="atLeast"/>
        </w:trPr>
        <w:tc>
          <w:tcPr>
            <w:tcW w:w="695" w:type="dxa"/>
          </w:tcPr>
          <w:p>
            <w:pPr>
              <w:jc w:val="center"/>
              <w:rPr>
                <w:b/>
                <w:sz w:val="32"/>
                <w:szCs w:val="32"/>
              </w:rPr>
            </w:pPr>
          </w:p>
        </w:tc>
        <w:tc>
          <w:tcPr>
            <w:tcW w:w="1456" w:type="dxa"/>
          </w:tcPr>
          <w:p>
            <w:pPr>
              <w:jc w:val="center"/>
              <w:rPr>
                <w:b/>
                <w:sz w:val="32"/>
                <w:szCs w:val="32"/>
              </w:rPr>
            </w:pPr>
          </w:p>
        </w:tc>
        <w:tc>
          <w:tcPr>
            <w:tcW w:w="755" w:type="dxa"/>
          </w:tcPr>
          <w:p>
            <w:pPr>
              <w:jc w:val="center"/>
              <w:rPr>
                <w:b/>
                <w:sz w:val="32"/>
                <w:szCs w:val="32"/>
              </w:rPr>
            </w:pPr>
          </w:p>
        </w:tc>
        <w:tc>
          <w:tcPr>
            <w:tcW w:w="819" w:type="dxa"/>
          </w:tcPr>
          <w:p>
            <w:pPr>
              <w:jc w:val="center"/>
              <w:rPr>
                <w:b/>
                <w:sz w:val="32"/>
                <w:szCs w:val="32"/>
              </w:rPr>
            </w:pPr>
          </w:p>
        </w:tc>
        <w:tc>
          <w:tcPr>
            <w:tcW w:w="1262" w:type="dxa"/>
          </w:tcPr>
          <w:p>
            <w:pPr>
              <w:jc w:val="center"/>
              <w:rPr>
                <w:b/>
                <w:sz w:val="32"/>
                <w:szCs w:val="32"/>
              </w:rPr>
            </w:pPr>
          </w:p>
        </w:tc>
        <w:tc>
          <w:tcPr>
            <w:tcW w:w="1132" w:type="dxa"/>
          </w:tcPr>
          <w:p>
            <w:pPr>
              <w:jc w:val="center"/>
              <w:rPr>
                <w:b/>
                <w:sz w:val="32"/>
                <w:szCs w:val="32"/>
              </w:rPr>
            </w:pPr>
          </w:p>
        </w:tc>
        <w:tc>
          <w:tcPr>
            <w:tcW w:w="1132" w:type="dxa"/>
          </w:tcPr>
          <w:p>
            <w:pPr>
              <w:jc w:val="center"/>
              <w:rPr>
                <w:b/>
                <w:sz w:val="32"/>
                <w:szCs w:val="32"/>
              </w:rPr>
            </w:pPr>
          </w:p>
        </w:tc>
        <w:tc>
          <w:tcPr>
            <w:tcW w:w="1132" w:type="dxa"/>
          </w:tcPr>
          <w:p>
            <w:pPr>
              <w:jc w:val="center"/>
              <w:rPr>
                <w:b/>
                <w:sz w:val="32"/>
                <w:szCs w:val="32"/>
              </w:rPr>
            </w:pPr>
          </w:p>
        </w:tc>
      </w:tr>
    </w:tbl>
    <w:p>
      <w:pPr>
        <w:ind w:right="840"/>
        <w:jc w:val="left"/>
        <w:rPr>
          <w:rFonts w:ascii="黑体" w:hAnsi="黑体" w:eastAsia="黑体"/>
          <w:sz w:val="30"/>
          <w:szCs w:val="30"/>
        </w:rPr>
      </w:pPr>
    </w:p>
    <w:p>
      <w:pPr>
        <w:ind w:left="559" w:leftChars="266"/>
        <w:jc w:val="center"/>
        <w:rPr>
          <w:b/>
          <w:sz w:val="32"/>
          <w:szCs w:val="32"/>
        </w:rPr>
      </w:pPr>
    </w:p>
    <w:p>
      <w:pPr>
        <w:rPr>
          <w:rFonts w:ascii="仿宋" w:hAnsi="仿宋" w:eastAsia="仿宋" w:cs="仿宋"/>
          <w:sz w:val="32"/>
          <w:szCs w:val="32"/>
        </w:rPr>
      </w:pPr>
    </w:p>
    <w:p>
      <w:pPr>
        <w:rPr>
          <w:rFonts w:ascii="仿宋" w:hAnsi="仿宋" w:eastAsia="仿宋" w:cs="仿宋"/>
          <w:sz w:val="32"/>
          <w:szCs w:val="32"/>
        </w:rPr>
      </w:pPr>
    </w:p>
    <w:sectPr>
      <w:pgSz w:w="11906" w:h="16838"/>
      <w:pgMar w:top="1440" w:right="1440" w:bottom="1553"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4FBF813F-7198-4114-9BF7-9D05E746C84B}"/>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07E1951C-7A68-435B-9023-AF4D177ED8B8}"/>
  </w:font>
  <w:font w:name="方正书宋_GBK">
    <w:altName w:val="微软雅黑"/>
    <w:panose1 w:val="00000000000000000000"/>
    <w:charset w:val="86"/>
    <w:family w:val="auto"/>
    <w:pitch w:val="default"/>
    <w:sig w:usb0="00000000" w:usb1="00000000" w:usb2="00082016" w:usb3="00000000" w:csb0="00040001" w:csb1="00000000"/>
  </w:font>
  <w:font w:name="微软雅黑">
    <w:panose1 w:val="020B0503020204020204"/>
    <w:charset w:val="86"/>
    <w:family w:val="auto"/>
    <w:pitch w:val="default"/>
    <w:sig w:usb0="80000287" w:usb1="2ACF3C50" w:usb2="00000016" w:usb3="00000000" w:csb0="0004001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embedRegular r:id="rId3" w:fontKey="{1984C7AB-1776-4DF9-BD5A-27BAD5C79A43}"/>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embedRegular r:id="rId4" w:fontKey="{FB43362F-ED89-4348-AA7D-1852E727BAF8}"/>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775D"/>
    <w:rsid w:val="002473F3"/>
    <w:rsid w:val="002E4454"/>
    <w:rsid w:val="00366E47"/>
    <w:rsid w:val="004F2003"/>
    <w:rsid w:val="00533F69"/>
    <w:rsid w:val="00635019"/>
    <w:rsid w:val="0066127D"/>
    <w:rsid w:val="00761DCD"/>
    <w:rsid w:val="00776694"/>
    <w:rsid w:val="00936F25"/>
    <w:rsid w:val="00A40B92"/>
    <w:rsid w:val="00B158F0"/>
    <w:rsid w:val="00B52B0B"/>
    <w:rsid w:val="00B71F16"/>
    <w:rsid w:val="00D1775D"/>
    <w:rsid w:val="0613095C"/>
    <w:rsid w:val="0C585439"/>
    <w:rsid w:val="0DF94469"/>
    <w:rsid w:val="1062617B"/>
    <w:rsid w:val="1D4E0336"/>
    <w:rsid w:val="1E60430B"/>
    <w:rsid w:val="256A454E"/>
    <w:rsid w:val="353619C4"/>
    <w:rsid w:val="37CE6BA1"/>
    <w:rsid w:val="39D933C2"/>
    <w:rsid w:val="3B08555C"/>
    <w:rsid w:val="3F204033"/>
    <w:rsid w:val="445B1297"/>
    <w:rsid w:val="4BE441BA"/>
    <w:rsid w:val="4DA4699A"/>
    <w:rsid w:val="50D33B9B"/>
    <w:rsid w:val="5B5C6A62"/>
    <w:rsid w:val="608B47C4"/>
    <w:rsid w:val="6396154D"/>
    <w:rsid w:val="76892A72"/>
    <w:rsid w:val="778C3C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unhideWhenUsed/>
    <w:qFormat/>
    <w:uiPriority w:val="99"/>
    <w:pPr>
      <w:ind w:firstLine="420" w:firstLineChars="200"/>
    </w:pPr>
  </w:style>
  <w:style w:type="paragraph" w:styleId="3">
    <w:name w:val="Body Text Indent"/>
    <w:basedOn w:val="1"/>
    <w:next w:val="1"/>
    <w:qFormat/>
    <w:uiPriority w:val="0"/>
    <w:pPr>
      <w:spacing w:line="380" w:lineRule="exact"/>
      <w:ind w:firstLine="480"/>
    </w:pPr>
    <w:rPr>
      <w:rFonts w:eastAsia="方正书宋_GBK"/>
      <w:sz w:val="24"/>
    </w:rPr>
  </w:style>
  <w:style w:type="paragraph" w:styleId="4">
    <w:name w:val="Plain Text"/>
    <w:basedOn w:val="1"/>
    <w:qFormat/>
    <w:uiPriority w:val="0"/>
    <w:rPr>
      <w:rFonts w:ascii="宋体" w:cs="Courier New"/>
      <w:szCs w:val="21"/>
    </w:rPr>
  </w:style>
  <w:style w:type="paragraph" w:styleId="5">
    <w:name w:val="footer"/>
    <w:basedOn w:val="1"/>
    <w:link w:val="13"/>
    <w:qFormat/>
    <w:uiPriority w:val="0"/>
    <w:pPr>
      <w:tabs>
        <w:tab w:val="center" w:pos="4153"/>
        <w:tab w:val="right" w:pos="8306"/>
      </w:tabs>
      <w:snapToGrid w:val="0"/>
      <w:jc w:val="left"/>
    </w:pPr>
    <w:rPr>
      <w:sz w:val="18"/>
      <w:szCs w:val="18"/>
    </w:rPr>
  </w:style>
  <w:style w:type="paragraph" w:styleId="6">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rPr>
  </w:style>
  <w:style w:type="character" w:styleId="10">
    <w:name w:val="Hyperlink"/>
    <w:basedOn w:val="9"/>
    <w:unhideWhenUsed/>
    <w:qFormat/>
    <w:uiPriority w:val="99"/>
    <w:rPr>
      <w:color w:val="0563C1" w:themeColor="hyperlink"/>
      <w:u w:val="single"/>
      <w14:textFill>
        <w14:solidFill>
          <w14:schemeClr w14:val="hlink"/>
        </w14:solidFill>
      </w14:textFill>
    </w:rPr>
  </w:style>
  <w:style w:type="paragraph" w:styleId="11">
    <w:name w:val="List Paragraph"/>
    <w:basedOn w:val="1"/>
    <w:qFormat/>
    <w:uiPriority w:val="34"/>
    <w:pPr>
      <w:ind w:firstLine="420" w:firstLineChars="200"/>
    </w:pPr>
  </w:style>
  <w:style w:type="character" w:customStyle="1" w:styleId="12">
    <w:name w:val="页眉 字符"/>
    <w:basedOn w:val="9"/>
    <w:link w:val="6"/>
    <w:qFormat/>
    <w:uiPriority w:val="0"/>
    <w:rPr>
      <w:kern w:val="2"/>
      <w:sz w:val="18"/>
      <w:szCs w:val="18"/>
    </w:rPr>
  </w:style>
  <w:style w:type="character" w:customStyle="1" w:styleId="13">
    <w:name w:val="页脚 字符"/>
    <w:basedOn w:val="9"/>
    <w:link w:val="5"/>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173</Words>
  <Characters>991</Characters>
  <Lines>8</Lines>
  <Paragraphs>2</Paragraphs>
  <TotalTime>0</TotalTime>
  <ScaleCrop>false</ScaleCrop>
  <LinksUpToDate>false</LinksUpToDate>
  <CharactersWithSpaces>1162</CharactersWithSpaces>
  <Application>WPS Office_11.1.0.11035_F1E327BC-269C-435d-A152-05C5408002CA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2021-11-25T03:30:00Z</dcterms:created>
  <dc:creator>11</dc:creator>
  <cp:lastModifiedBy>叽哩咕噜</cp:lastModifiedBy>
  <cp:lastPrinted>2021-11-29T02:24:00Z</cp:lastPrinted>
  <dcterms:modified xsi:type="dcterms:W3CDTF">2021-12-03T08:32:29Z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2052-11.1.0.11035</vt:lpwstr>
  </property>
  <property fmtid="{D5CDD505-2E9C-101B-9397-08002B2CF9AE}" pid="3" name="ICV">
    <vt:lpwstr>BC4CD00801C944C88813ADD18B97ECFA</vt:lpwstr>
  </property>
</Properties>
</file>