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0"/>
          <w:tab w:val="left" w:pos="1540"/>
        </w:tabs>
        <w:kinsoku/>
        <w:wordWrap/>
        <w:overflowPunct/>
        <w:topLinePunct w:val="0"/>
        <w:autoSpaceDE w:val="0"/>
        <w:autoSpaceDN w:val="0"/>
        <w:bidi w:val="0"/>
        <w:adjustRightInd/>
        <w:snapToGrid/>
        <w:spacing w:after="0" w:afterLines="50" w:line="360" w:lineRule="auto"/>
        <w:ind w:left="0" w:leftChars="0" w:firstLine="0" w:firstLineChars="0"/>
        <w:jc w:val="center"/>
        <w:textAlignment w:val="auto"/>
        <w:rPr>
          <w:rFonts w:hint="eastAsia" w:ascii="仿宋" w:hAnsi="仿宋" w:eastAsia="仿宋" w:cs="仿宋"/>
          <w:b/>
          <w:bCs/>
          <w:color w:val="auto"/>
          <w:sz w:val="32"/>
          <w:szCs w:val="32"/>
          <w:highlight w:val="none"/>
        </w:rPr>
      </w:pPr>
      <w:r>
        <w:rPr>
          <w:rFonts w:hint="eastAsia" w:ascii="宋体" w:hAnsi="宋体" w:eastAsia="宋体" w:cs="宋体"/>
          <w:b/>
          <w:bCs/>
          <w:color w:val="auto"/>
          <w:sz w:val="44"/>
          <w:szCs w:val="44"/>
          <w:highlight w:val="none"/>
        </w:rPr>
        <w:t>山东健康促进与教育科学技术奖评选办法</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0" w:firstLineChars="0"/>
        <w:jc w:val="center"/>
        <w:textAlignment w:val="auto"/>
        <w:rPr>
          <w:rFonts w:hint="eastAsia" w:ascii="仿宋" w:hAnsi="仿宋" w:eastAsia="仿宋" w:cs="仿宋"/>
          <w:b w:val="0"/>
          <w:bCs w:val="0"/>
          <w:color w:val="auto"/>
          <w:sz w:val="32"/>
          <w:szCs w:val="32"/>
          <w:highlight w:val="none"/>
        </w:rPr>
      </w:pPr>
      <w:r>
        <w:rPr>
          <w:rFonts w:hint="eastAsia" w:ascii="黑体" w:hAnsi="黑体" w:eastAsia="黑体" w:cs="黑体"/>
          <w:b w:val="0"/>
          <w:bCs w:val="0"/>
          <w:color w:val="auto"/>
          <w:sz w:val="36"/>
          <w:szCs w:val="36"/>
          <w:highlight w:val="none"/>
        </w:rPr>
        <w:t>第一章</w:t>
      </w:r>
      <w:r>
        <w:rPr>
          <w:rFonts w:hint="eastAsia" w:ascii="黑体" w:hAnsi="黑体" w:eastAsia="黑体" w:cs="黑体"/>
          <w:b w:val="0"/>
          <w:bCs w:val="0"/>
          <w:color w:val="auto"/>
          <w:sz w:val="36"/>
          <w:szCs w:val="36"/>
          <w:highlight w:val="none"/>
          <w:lang w:val="en-US" w:eastAsia="zh-CN"/>
        </w:rPr>
        <w:t xml:space="preserve"> </w:t>
      </w:r>
      <w:r>
        <w:rPr>
          <w:rFonts w:hint="eastAsia" w:ascii="黑体" w:hAnsi="黑体" w:eastAsia="黑体" w:cs="黑体"/>
          <w:b w:val="0"/>
          <w:bCs w:val="0"/>
          <w:color w:val="auto"/>
          <w:sz w:val="36"/>
          <w:szCs w:val="36"/>
          <w:highlight w:val="none"/>
        </w:rPr>
        <w:tab/>
      </w:r>
      <w:r>
        <w:rPr>
          <w:rFonts w:hint="eastAsia" w:ascii="黑体" w:hAnsi="黑体" w:eastAsia="黑体" w:cs="黑体"/>
          <w:b w:val="0"/>
          <w:bCs w:val="0"/>
          <w:color w:val="auto"/>
          <w:sz w:val="36"/>
          <w:szCs w:val="36"/>
          <w:highlight w:val="none"/>
        </w:rPr>
        <w:t>总则</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第一条</w:t>
      </w:r>
      <w:r>
        <w:rPr>
          <w:rFonts w:hint="eastAsia"/>
          <w:b/>
          <w:color w:val="auto"/>
          <w:highlight w:val="none"/>
          <w:lang w:val="en-US" w:eastAsia="zh-CN"/>
        </w:rPr>
        <w:t xml:space="preserve"> </w:t>
      </w:r>
      <w:r>
        <w:rPr>
          <w:rFonts w:hint="eastAsia" w:ascii="仿宋" w:hAnsi="仿宋" w:eastAsia="仿宋" w:cs="仿宋"/>
          <w:color w:val="auto"/>
          <w:sz w:val="32"/>
          <w:szCs w:val="32"/>
          <w:highlight w:val="none"/>
        </w:rPr>
        <w:t>为发挥全省</w:t>
      </w:r>
      <w:bookmarkStart w:id="0" w:name="_GoBack"/>
      <w:bookmarkEnd w:id="0"/>
      <w:r>
        <w:rPr>
          <w:rFonts w:hint="eastAsia" w:ascii="仿宋" w:hAnsi="仿宋" w:eastAsia="仿宋" w:cs="仿宋"/>
          <w:color w:val="auto"/>
          <w:sz w:val="32"/>
          <w:szCs w:val="32"/>
          <w:highlight w:val="none"/>
        </w:rPr>
        <w:t>广大健康促进与教育工作者的积极性和创造性</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促进全省健康教育领域的科技创新，培养学科带头人，进一步繁荣我省健康教育与健康促进事业，根据山东省科技厅《关于印发山东省深化科技奖励制度改革方案的通知》(鲁科字〔2018〕124号)、山东省科技厅《山东省科学技术奖提名制实施办法》（鲁科字〔2018〕128号）、山东省科技厅《关于进一步鼓励和规范社会力量设立科学技术奖的指导意见》（鲁科字〔2018〕129号）文件及《山东省健康促进与教育学会章程》，学会设立</w:t>
      </w:r>
      <w:r>
        <w:rPr>
          <w:rFonts w:hint="eastAsia" w:ascii="仿宋" w:hAnsi="仿宋" w:eastAsia="仿宋" w:cs="仿宋"/>
          <w:color w:val="auto"/>
          <w:sz w:val="32"/>
          <w:szCs w:val="32"/>
          <w:highlight w:val="none"/>
          <w:lang w:val="en-US" w:eastAsia="zh-CN"/>
        </w:rPr>
        <w:t>山东</w:t>
      </w:r>
      <w:r>
        <w:rPr>
          <w:rFonts w:hint="eastAsia" w:ascii="仿宋" w:hAnsi="仿宋" w:eastAsia="仿宋" w:cs="仿宋"/>
          <w:color w:val="auto"/>
          <w:sz w:val="32"/>
          <w:szCs w:val="32"/>
          <w:highlight w:val="none"/>
        </w:rPr>
        <w:t>健康促进与教育</w:t>
      </w:r>
      <w:r>
        <w:rPr>
          <w:rFonts w:hint="eastAsia" w:ascii="仿宋" w:hAnsi="仿宋" w:eastAsia="仿宋" w:cs="仿宋"/>
          <w:color w:val="auto"/>
          <w:sz w:val="32"/>
          <w:szCs w:val="32"/>
          <w:highlight w:val="none"/>
          <w:lang w:eastAsia="zh-CN"/>
        </w:rPr>
        <w:t>科学技术奖</w:t>
      </w:r>
      <w:r>
        <w:rPr>
          <w:rFonts w:hint="eastAsia" w:ascii="仿宋" w:hAnsi="仿宋" w:eastAsia="仿宋" w:cs="仿宋"/>
          <w:color w:val="auto"/>
          <w:sz w:val="32"/>
          <w:szCs w:val="32"/>
          <w:highlight w:val="none"/>
        </w:rPr>
        <w:t>，为科学、规范，公平、公正的开展</w:t>
      </w:r>
      <w:r>
        <w:rPr>
          <w:rFonts w:hint="eastAsia" w:ascii="仿宋" w:hAnsi="仿宋" w:eastAsia="仿宋" w:cs="仿宋"/>
          <w:color w:val="auto"/>
          <w:sz w:val="32"/>
          <w:szCs w:val="32"/>
          <w:highlight w:val="none"/>
          <w:lang w:eastAsia="zh-CN"/>
        </w:rPr>
        <w:t>科学技术奖</w:t>
      </w:r>
      <w:r>
        <w:rPr>
          <w:rFonts w:hint="eastAsia" w:ascii="仿宋" w:hAnsi="仿宋" w:eastAsia="仿宋" w:cs="仿宋"/>
          <w:color w:val="auto"/>
          <w:sz w:val="32"/>
          <w:szCs w:val="32"/>
          <w:highlight w:val="none"/>
        </w:rPr>
        <w:t>评选工作，特制定本办法。</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第二条</w:t>
      </w:r>
      <w:r>
        <w:rPr>
          <w:rFonts w:hint="eastAsia"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是山东省健康教育行业的科学技术奖，授予在健康教育</w:t>
      </w:r>
      <w:r>
        <w:rPr>
          <w:rFonts w:hint="eastAsia" w:ascii="仿宋" w:hAnsi="仿宋" w:eastAsia="仿宋" w:cs="仿宋"/>
          <w:color w:val="auto"/>
          <w:sz w:val="32"/>
          <w:szCs w:val="32"/>
          <w:highlight w:val="none"/>
          <w:lang w:val="en-US" w:eastAsia="zh-CN"/>
        </w:rPr>
        <w:t>与健康促进工作中</w:t>
      </w:r>
      <w:r>
        <w:rPr>
          <w:rFonts w:hint="eastAsia" w:ascii="仿宋" w:hAnsi="仿宋" w:eastAsia="仿宋" w:cs="仿宋"/>
          <w:color w:val="auto"/>
          <w:sz w:val="32"/>
          <w:szCs w:val="32"/>
          <w:highlight w:val="none"/>
        </w:rPr>
        <w:t>取得优秀成果的个人和集体，每年评审、奖励一次，奖项设一、二、三等奖。</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第三条</w:t>
      </w:r>
      <w:r>
        <w:rPr>
          <w:rFonts w:hint="eastAsia"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本办法适用于</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的推荐、评审、授奖等各项活动。</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第四条</w:t>
      </w:r>
      <w:r>
        <w:rPr>
          <w:rFonts w:hint="eastAsia"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充分贯彻尊重知识、尊重人才的方针，鼓励科技创新、自主创新，促进科学研究、教学和人才培养密切结合，同时重点激励青年健康教育科技人员，加速科教兴国、人才强国、创新驱动发展战略的实施。</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第五条</w:t>
      </w:r>
      <w:r>
        <w:rPr>
          <w:rFonts w:hint="eastAsia" w:ascii="仿宋" w:hAnsi="仿宋" w:eastAsia="仿宋" w:cs="仿宋"/>
          <w:b/>
          <w:bCs/>
          <w:color w:val="auto"/>
          <w:sz w:val="32"/>
          <w:szCs w:val="32"/>
          <w:highlight w:val="none"/>
        </w:rPr>
        <w:tab/>
      </w:r>
      <w:r>
        <w:rPr>
          <w:rFonts w:hint="eastAsia"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的申报、评审和授奖实行公开、公平、公正原则，其申报、评审和授奖不受任何组织或者个人的非法干预。</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第六条</w:t>
      </w:r>
      <w:r>
        <w:rPr>
          <w:rFonts w:hint="eastAsia"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rPr>
        <w:t>山东省健康促进与教育学会在中国境内享有依法开展健康教育科学技术奖励活动和在公开出版物、媒体上如实宣传报道的权利。未经山东省健康促进与教育学会授权，任何组织或个人不得开展任何涉及</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的宣传活动。</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第七条</w:t>
      </w:r>
      <w:r>
        <w:rPr>
          <w:rFonts w:hint="eastAsia"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是授予健康教育科技工作者及其所在单位的荣誉，授奖不决定科学技术成果的权属。</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0" w:firstLineChars="0"/>
        <w:jc w:val="center"/>
        <w:textAlignment w:val="auto"/>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t>第二章</w:t>
      </w:r>
      <w:r>
        <w:rPr>
          <w:rFonts w:hint="eastAsia" w:ascii="黑体" w:hAnsi="黑体" w:eastAsia="黑体" w:cs="黑体"/>
          <w:b w:val="0"/>
          <w:bCs w:val="0"/>
          <w:color w:val="auto"/>
          <w:sz w:val="36"/>
          <w:szCs w:val="36"/>
          <w:highlight w:val="none"/>
          <w:lang w:val="en-US" w:eastAsia="zh-CN"/>
        </w:rPr>
        <w:t xml:space="preserve">  </w:t>
      </w:r>
      <w:r>
        <w:rPr>
          <w:rFonts w:hint="eastAsia" w:ascii="黑体" w:hAnsi="黑体" w:eastAsia="黑体" w:cs="黑体"/>
          <w:b w:val="0"/>
          <w:bCs w:val="0"/>
          <w:color w:val="auto"/>
          <w:sz w:val="36"/>
          <w:szCs w:val="36"/>
          <w:highlight w:val="none"/>
        </w:rPr>
        <w:t>奖励范围与对象</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rPr>
        <w:t>第八条</w:t>
      </w:r>
      <w:r>
        <w:rPr>
          <w:rFonts w:hint="eastAsia"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授予在健康教育与健康促进</w:t>
      </w:r>
      <w:r>
        <w:rPr>
          <w:rFonts w:hint="eastAsia" w:ascii="仿宋" w:hAnsi="仿宋" w:eastAsia="仿宋" w:cs="仿宋"/>
          <w:color w:val="auto"/>
          <w:sz w:val="32"/>
          <w:szCs w:val="32"/>
          <w:highlight w:val="none"/>
          <w:lang w:val="en-US" w:eastAsia="zh-CN"/>
        </w:rPr>
        <w:t>工作中</w:t>
      </w:r>
      <w:r>
        <w:rPr>
          <w:rFonts w:hint="eastAsia" w:ascii="仿宋" w:hAnsi="仿宋" w:eastAsia="仿宋" w:cs="仿宋"/>
          <w:color w:val="auto"/>
          <w:sz w:val="32"/>
          <w:szCs w:val="32"/>
          <w:highlight w:val="none"/>
        </w:rPr>
        <w:t>取得优秀研究成果的集体和个人。</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主要奖励范围</w:t>
      </w:r>
      <w:r>
        <w:rPr>
          <w:rFonts w:hint="eastAsia" w:cs="仿宋"/>
          <w:color w:val="auto"/>
          <w:sz w:val="32"/>
          <w:szCs w:val="32"/>
          <w:highlight w:val="none"/>
          <w:lang w:eastAsia="zh-CN"/>
        </w:rPr>
        <w:t>：</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（一）对本学科领域发展具有重要指导意义的新观点、</w:t>
      </w:r>
      <w:r>
        <w:rPr>
          <w:rFonts w:hint="eastAsia" w:ascii="仿宋" w:hAnsi="仿宋" w:eastAsia="仿宋" w:cs="仿宋"/>
          <w:color w:val="auto"/>
          <w:sz w:val="32"/>
          <w:szCs w:val="32"/>
          <w:highlight w:val="none"/>
          <w:lang w:val="en-US" w:eastAsia="zh-CN"/>
        </w:rPr>
        <w:t>新技术、</w:t>
      </w:r>
      <w:r>
        <w:rPr>
          <w:rFonts w:hint="eastAsia" w:ascii="仿宋" w:hAnsi="仿宋" w:eastAsia="仿宋" w:cs="仿宋"/>
          <w:color w:val="auto"/>
          <w:sz w:val="32"/>
          <w:szCs w:val="32"/>
          <w:highlight w:val="none"/>
        </w:rPr>
        <w:t>新学说、新理论等研究成果；</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（二）健康教育学基本理论和客观规律的研究成果；</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（三）构建在本学科领域应用的模型、标准、信息等；</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（四）健康教育专业技术与方法创新，并在健康教育领域中推广应用获得良好成效的科学技术成果；</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（五）各场所健康教育</w:t>
      </w:r>
      <w:r>
        <w:rPr>
          <w:rFonts w:hint="eastAsia" w:ascii="仿宋" w:hAnsi="仿宋" w:eastAsia="仿宋" w:cs="仿宋"/>
          <w:color w:val="auto"/>
          <w:sz w:val="32"/>
          <w:szCs w:val="32"/>
          <w:highlight w:val="none"/>
          <w:lang w:val="en-US" w:eastAsia="zh-CN"/>
        </w:rPr>
        <w:t>与健康促进</w:t>
      </w:r>
      <w:r>
        <w:rPr>
          <w:rFonts w:hint="eastAsia" w:ascii="仿宋" w:hAnsi="仿宋" w:eastAsia="仿宋" w:cs="仿宋"/>
          <w:color w:val="auto"/>
          <w:sz w:val="32"/>
          <w:szCs w:val="32"/>
          <w:highlight w:val="none"/>
        </w:rPr>
        <w:t>研究的成果；</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（六）以本学科领域战略、规划、政策、法规及相关重大问题为对象的人文社会科学研究成果；</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（七）引进吸收、开发国内外先进健康教育理论与技术成果。</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第九条</w:t>
      </w:r>
      <w:r>
        <w:rPr>
          <w:rFonts w:hint="eastAsia" w:ascii="仿宋" w:hAnsi="仿宋" w:eastAsia="仿宋" w:cs="仿宋"/>
          <w:b/>
          <w:bCs/>
          <w:color w:val="auto"/>
          <w:sz w:val="32"/>
          <w:szCs w:val="32"/>
          <w:highlight w:val="none"/>
        </w:rPr>
        <w:tab/>
      </w:r>
      <w:r>
        <w:rPr>
          <w:rFonts w:hint="eastAsia"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的成果完成人应在理论、策略研究或应用研究方面取得系列或者重大发现，丰富和拓展了学科的理论，对该学科或者相关学科领域发展有一定的推动作用， 对健康教育科学技术发展和社会进步做出了突出贡献。</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第十条 </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授奖项目应同时具备以下条件：主要论文在国内外公开发行的核心期刊上发表或出版专著，同等条件下发表在SCI收录期刊优先。</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jc w:val="center"/>
        <w:textAlignment w:val="auto"/>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lang w:val="en-US" w:eastAsia="zh-CN"/>
        </w:rPr>
        <w:t xml:space="preserve">第三章  </w:t>
      </w:r>
      <w:r>
        <w:rPr>
          <w:rFonts w:hint="eastAsia" w:ascii="黑体" w:hAnsi="黑体" w:eastAsia="黑体" w:cs="黑体"/>
          <w:b w:val="0"/>
          <w:bCs w:val="0"/>
          <w:color w:val="auto"/>
          <w:sz w:val="36"/>
          <w:szCs w:val="36"/>
          <w:highlight w:val="none"/>
        </w:rPr>
        <w:t>组织管理评审机构</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第十一条 </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设立</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工作评审委员会（以下简称“评审委员会”</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负责</w:t>
      </w:r>
      <w:r>
        <w:rPr>
          <w:rFonts w:hint="eastAsia" w:ascii="仿宋" w:hAnsi="仿宋" w:eastAsia="仿宋" w:cs="仿宋"/>
          <w:color w:val="auto"/>
          <w:sz w:val="32"/>
          <w:szCs w:val="32"/>
          <w:highlight w:val="none"/>
          <w:lang w:val="en-US" w:eastAsia="zh-CN"/>
        </w:rPr>
        <w:t>山东健康促进与教育科学技术奖</w:t>
      </w:r>
      <w:r>
        <w:rPr>
          <w:rFonts w:hint="eastAsia" w:ascii="仿宋" w:hAnsi="仿宋" w:eastAsia="仿宋" w:cs="仿宋"/>
          <w:color w:val="auto"/>
          <w:sz w:val="32"/>
          <w:szCs w:val="32"/>
          <w:highlight w:val="none"/>
        </w:rPr>
        <w:t>评审的管理和指导，其主要职责是：</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（一）确定</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的评审原则及评审程序；</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（二）负责</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的评审组织工作；</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（三）对</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评审工作中出现的问题进行处理；</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（四）为完善</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的评选工作提供建议和意见，研究、解决</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评审工作中出现的其他重大问题；</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（五）负责对获奖项目的审定。</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第十二条</w:t>
      </w:r>
      <w:r>
        <w:rPr>
          <w:rFonts w:hint="eastAsia"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rPr>
        <w:t>评审委员会成员由山东省健康促进与教育学会有关领导、学会常务理事、有关单位领导和相关领域健康教育专家组成。</w:t>
      </w:r>
    </w:p>
    <w:p>
      <w:pPr>
        <w:keepNext w:val="0"/>
        <w:keepLines w:val="0"/>
        <w:pageBreakBefore w:val="0"/>
        <w:widowControl w:val="0"/>
        <w:tabs>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第十三条</w:t>
      </w:r>
      <w:r>
        <w:rPr>
          <w:rFonts w:hint="eastAsia"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评审委员会下设评审办公室（设在山东省健康促进与教育学会秘书处），负责评审、奖励的具体工作，其主要职责是：</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（一）贯彻执行</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评审委员会的决议；</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（二）负责</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推荐材料的形式审查、奖励与发布等日常工作；</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（三）负责</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奖励管理的培训工作；</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（四）对完善</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 xml:space="preserve">相关工作提出建议和意见。 </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第十四条</w:t>
      </w:r>
      <w:r>
        <w:rPr>
          <w:rFonts w:hint="eastAsia"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同时设立</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监督委员会（以下简称“监督委员会”），其主要职责是对奖励的申报、评审、异议处理及结果进行监督。</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第十五条</w:t>
      </w:r>
      <w:r>
        <w:rPr>
          <w:rFonts w:hint="eastAsia"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rPr>
        <w:t>评审委员会委员、评审办公室工作人员和监督委员会委员应当对申报项目的技术内容及评审情况严格保密。</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0" w:firstLineChars="0"/>
        <w:jc w:val="center"/>
        <w:textAlignment w:val="auto"/>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t>第四章</w:t>
      </w:r>
      <w:r>
        <w:rPr>
          <w:rFonts w:hint="eastAsia" w:ascii="黑体" w:hAnsi="黑体" w:eastAsia="黑体" w:cs="黑体"/>
          <w:b w:val="0"/>
          <w:bCs w:val="0"/>
          <w:color w:val="auto"/>
          <w:sz w:val="36"/>
          <w:szCs w:val="36"/>
          <w:highlight w:val="none"/>
          <w:lang w:val="en-US" w:eastAsia="zh-CN"/>
        </w:rPr>
        <w:t xml:space="preserve">  </w:t>
      </w:r>
      <w:r>
        <w:rPr>
          <w:rFonts w:hint="eastAsia" w:ascii="黑体" w:hAnsi="黑体" w:eastAsia="黑体" w:cs="黑体"/>
          <w:b w:val="0"/>
          <w:bCs w:val="0"/>
          <w:color w:val="auto"/>
          <w:sz w:val="36"/>
          <w:szCs w:val="36"/>
          <w:highlight w:val="none"/>
        </w:rPr>
        <w:t>推荐、申报、评审和授奖</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第十六条</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由省直属健康教育工作相关单位、各市健康教育主管机构、省内各医学高等院校负责向山东省健康</w:t>
      </w:r>
      <w:r>
        <w:rPr>
          <w:rFonts w:hint="eastAsia" w:ascii="仿宋" w:hAnsi="仿宋" w:eastAsia="仿宋" w:cs="仿宋"/>
          <w:color w:val="auto"/>
          <w:sz w:val="32"/>
          <w:szCs w:val="32"/>
          <w:highlight w:val="none"/>
          <w:lang w:val="en-US" w:eastAsia="zh-CN"/>
        </w:rPr>
        <w:t>促进与</w:t>
      </w:r>
      <w:r>
        <w:rPr>
          <w:rFonts w:hint="eastAsia" w:ascii="仿宋" w:hAnsi="仿宋" w:eastAsia="仿宋" w:cs="仿宋"/>
          <w:color w:val="auto"/>
          <w:sz w:val="32"/>
          <w:szCs w:val="32"/>
          <w:highlight w:val="none"/>
        </w:rPr>
        <w:t>教育学会推荐。</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第十七条</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推荐项目须通过</w:t>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"https://baike.baidu.com/item/%E7%A7%91%E6%8A%80%E6%88%90%E6%9E%9C%E9%89%B4%E5%AE%9A/10527764"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科技成果</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t>鉴定或结题，健康教育科学技术成熟且有明显的创新性，具有一定的推广应用价值，能释放出良好的经济效益或社会效益，须持有效益证明。</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第十八条</w:t>
      </w:r>
      <w:r>
        <w:rPr>
          <w:rFonts w:hint="eastAsia" w:ascii="仿宋" w:hAnsi="仿宋" w:eastAsia="仿宋" w:cs="仿宋"/>
          <w:color w:val="auto"/>
          <w:sz w:val="32"/>
          <w:szCs w:val="32"/>
          <w:highlight w:val="none"/>
        </w:rPr>
        <w:t xml:space="preserve"> 凡涉及国防和国家安全等领域的保密项目不得推荐</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第十九条</w:t>
      </w:r>
      <w:r>
        <w:rPr>
          <w:rFonts w:hint="eastAsia" w:ascii="仿宋" w:hAnsi="仿宋" w:eastAsia="仿宋" w:cs="仿宋"/>
          <w:color w:val="auto"/>
          <w:sz w:val="32"/>
          <w:szCs w:val="32"/>
          <w:highlight w:val="none"/>
        </w:rPr>
        <w:t xml:space="preserve"> 未能通过</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评审的项目，在此后的研究工作中又获得新的实质性进展，并符合本办法有关规定的，可以按照规定和程序重新推荐；连续两次参评未予授奖的项目，须隔年推荐。</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第二十条</w:t>
      </w:r>
      <w:r>
        <w:rPr>
          <w:rFonts w:hint="eastAsia"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rPr>
        <w:t>凡申报过其他奖项并获取一定奖次的项目， 不得作为</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的申报项目；于同年申报过其他奖项的项目，不计申报结果如何，均不予以受理。</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第二十一条</w:t>
      </w:r>
      <w:r>
        <w:rPr>
          <w:rFonts w:hint="eastAsia"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推荐时按要求提供有关材料，并在规定时间内提报</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评审办公室。</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第二十二条</w:t>
      </w:r>
      <w:r>
        <w:rPr>
          <w:rFonts w:hint="eastAsia"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有以下情况之一者，不得推荐</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奖励：</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（一）不符合</w:t>
      </w:r>
      <w:r>
        <w:rPr>
          <w:rFonts w:hint="eastAsia"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奖励范围的；</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（二）存在知识产权纠纷或争议的；</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（三）不符合伦理学原则的；</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（四）原始材料不完全或不真实的；</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（五）有悖于有关法律、法规的；</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cs="仿宋"/>
          <w:color w:val="auto"/>
          <w:sz w:val="32"/>
          <w:szCs w:val="32"/>
          <w:highlight w:val="none"/>
          <w:lang w:eastAsia="zh-CN"/>
        </w:rPr>
        <w:t>（</w:t>
      </w:r>
      <w:r>
        <w:rPr>
          <w:rFonts w:hint="eastAsia" w:cs="仿宋"/>
          <w:color w:val="auto"/>
          <w:sz w:val="32"/>
          <w:szCs w:val="32"/>
          <w:highlight w:val="none"/>
          <w:lang w:val="en-US" w:eastAsia="zh-CN"/>
        </w:rPr>
        <w:t>六</w:t>
      </w:r>
      <w:r>
        <w:rPr>
          <w:rFonts w:hint="eastAsia" w:cs="仿宋"/>
          <w:color w:val="auto"/>
          <w:sz w:val="32"/>
          <w:szCs w:val="32"/>
          <w:highlight w:val="none"/>
          <w:lang w:eastAsia="zh-CN"/>
        </w:rPr>
        <w:t>）</w:t>
      </w:r>
      <w:r>
        <w:rPr>
          <w:rFonts w:hint="eastAsia" w:ascii="仿宋" w:hAnsi="仿宋" w:eastAsia="仿宋" w:cs="仿宋"/>
          <w:color w:val="auto"/>
          <w:sz w:val="32"/>
          <w:szCs w:val="32"/>
          <w:highlight w:val="none"/>
        </w:rPr>
        <w:t>填写资料不完整，无法审查的。</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第二十三条</w:t>
      </w:r>
      <w:r>
        <w:rPr>
          <w:rFonts w:hint="eastAsia"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推荐单位对推荐项目的评审专家如有回避要求的，可在推荐时填写回避专家申请表，并提出理由。每个项目所提出回避的专家人数不得超过2人。</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jc w:val="center"/>
        <w:textAlignment w:val="auto"/>
        <w:rPr>
          <w:rFonts w:hint="eastAsia" w:ascii="仿宋" w:hAnsi="仿宋" w:eastAsia="仿宋" w:cs="仿宋"/>
          <w:b w:val="0"/>
          <w:bCs w:val="0"/>
          <w:color w:val="auto"/>
          <w:sz w:val="32"/>
          <w:szCs w:val="32"/>
          <w:highlight w:val="none"/>
        </w:rPr>
      </w:pPr>
      <w:r>
        <w:rPr>
          <w:rFonts w:hint="eastAsia" w:ascii="黑体" w:hAnsi="黑体" w:eastAsia="黑体" w:cs="黑体"/>
          <w:b w:val="0"/>
          <w:bCs w:val="0"/>
          <w:color w:val="auto"/>
          <w:sz w:val="36"/>
          <w:szCs w:val="36"/>
          <w:highlight w:val="none"/>
        </w:rPr>
        <w:t>第五章</w:t>
      </w:r>
      <w:r>
        <w:rPr>
          <w:rFonts w:hint="eastAsia" w:ascii="黑体" w:hAnsi="黑体" w:eastAsia="黑体" w:cs="黑体"/>
          <w:b w:val="0"/>
          <w:bCs w:val="0"/>
          <w:color w:val="auto"/>
          <w:sz w:val="36"/>
          <w:szCs w:val="36"/>
          <w:highlight w:val="none"/>
          <w:lang w:val="en-US" w:eastAsia="zh-CN"/>
        </w:rPr>
        <w:t xml:space="preserve">  </w:t>
      </w:r>
      <w:r>
        <w:rPr>
          <w:rFonts w:hint="eastAsia" w:ascii="黑体" w:hAnsi="黑体" w:eastAsia="黑体" w:cs="黑体"/>
          <w:b w:val="0"/>
          <w:bCs w:val="0"/>
          <w:color w:val="auto"/>
          <w:sz w:val="36"/>
          <w:szCs w:val="36"/>
          <w:highlight w:val="none"/>
        </w:rPr>
        <w:t>评审程序</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第二十四条</w:t>
      </w:r>
      <w:r>
        <w:rPr>
          <w:rFonts w:hint="eastAsia"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按下列程序进行：</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（一）评审办公室对推荐项目材料进行形式审查。对不符合规定的推荐材料，可以要求有关单位在规定时间内补正，逾期不补正或经补正后仍不符合要求的，均不予以评审；</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组织第一轮评审。评审委员会委托山东省健康促进与教育学会聘请相关领域的专家、学者按申报情况分成若干评审组，每组3人，对形式审查合格的项目进行第一轮评审。第一轮评审以会议评审方式、记名投票表决产生第一轮评审结果， 得票率超半数为通过，通过率一般不超过30%；</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（三）组织第二轮评审。评审委员会对通过第一轮评审 的项目进行第二轮评审，同时评定奖励项目数量和奖励等级。 第二轮评审以会议评审方式、记名投票表决产生评审结果。一等奖得票率应超过到会专家数量的2/3，二、三等奖终审得票率超半数为通过</w:t>
      </w:r>
      <w:r>
        <w:rPr>
          <w:rFonts w:hint="eastAsia" w:cs="仿宋"/>
          <w:color w:val="auto"/>
          <w:sz w:val="32"/>
          <w:szCs w:val="32"/>
          <w:highlight w:val="none"/>
          <w:lang w:eastAsia="zh-CN"/>
        </w:rPr>
        <w:t>；</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（四）公示评审结果。评审结果通过山东省健康促进与教育学会官网向社会公示15天</w:t>
      </w:r>
      <w:r>
        <w:rPr>
          <w:rFonts w:hint="eastAsia" w:cs="仿宋"/>
          <w:color w:val="auto"/>
          <w:sz w:val="32"/>
          <w:szCs w:val="32"/>
          <w:highlight w:val="none"/>
          <w:lang w:eastAsia="zh-CN"/>
        </w:rPr>
        <w:t>；</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（五）审定。公示结束后，评审结果没有异议，或虽有异议但已在规定时间内解决的，召开会长办公会对评审委员会的评审结果进行审定</w:t>
      </w:r>
      <w:r>
        <w:rPr>
          <w:rFonts w:hint="eastAsia" w:cs="仿宋"/>
          <w:color w:val="auto"/>
          <w:sz w:val="32"/>
          <w:szCs w:val="32"/>
          <w:highlight w:val="none"/>
          <w:lang w:eastAsia="zh-CN"/>
        </w:rPr>
        <w:t>；</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（六）会长办公会、评审委员会应当有2/3及以上人员参加</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表决结果有效。</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第二十五条</w:t>
      </w:r>
      <w:r>
        <w:rPr>
          <w:rFonts w:hint="eastAsia"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rPr>
        <w:t>山东健康促进与教育科学技术奖对授奖等级评定标准如下：</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（一）在学术或技术上有重大创新，具有国际先进水平，在全国范围内推广，取得重大社会经济效益，可以评为一等奖；</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（二）在学术或技术上有很大创新，具有国内领先水平，在国内广泛应用，取得显著社会经济效益，可以评为二等奖；</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（三）在学术或技术上有所创新，具有国内先进水平，在国内广泛应用，取得较好社会经济效益，可以评为三等奖。</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第二十六条</w:t>
      </w:r>
      <w:r>
        <w:rPr>
          <w:rFonts w:hint="eastAsia"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推荐项目负责人和第一完成单位在</w:t>
      </w:r>
      <w:r>
        <w:rPr>
          <w:rFonts w:hint="eastAsia"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审定前可申请退出评审，并按要求提供公函。凡不接受评审结果的项目负责人2年内不得推荐</w:t>
      </w:r>
      <w:r>
        <w:rPr>
          <w:rFonts w:hint="eastAsia"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第二十七条</w:t>
      </w:r>
      <w:r>
        <w:rPr>
          <w:rFonts w:hint="eastAsia" w:cs="仿宋"/>
          <w:color w:val="auto"/>
          <w:sz w:val="32"/>
          <w:szCs w:val="32"/>
          <w:highlight w:val="none"/>
          <w:lang w:val="en-US" w:eastAsia="zh-CN"/>
        </w:rPr>
        <w:t xml:space="preserve"> </w:t>
      </w:r>
      <w:r>
        <w:rPr>
          <w:rFonts w:hint="eastAsia"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的评审程序将始终坚持公开、公平、公正的原则，评审现场由监督委员会全程监督，保证评审环境的公开、透明，坚决抵制任何组织和个人的非法干涉。</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第二十八条</w:t>
      </w:r>
      <w:r>
        <w:rPr>
          <w:rFonts w:hint="eastAsia" w:ascii="仿宋" w:hAnsi="仿宋" w:eastAsia="仿宋" w:cs="仿宋"/>
          <w:color w:val="auto"/>
          <w:sz w:val="32"/>
          <w:szCs w:val="32"/>
          <w:highlight w:val="none"/>
        </w:rPr>
        <w:t xml:space="preserve"> </w:t>
      </w:r>
      <w:r>
        <w:rPr>
          <w:rFonts w:hint="eastAsia"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评审实行回避制度。被推荐为</w:t>
      </w:r>
      <w:r>
        <w:rPr>
          <w:rFonts w:hint="eastAsia"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的主要完成人不得作为评审专家参加当年的评审工作，同一法人单位的评审委员会委员不参加本单位同专业项目的评审。</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第二十九条 </w:t>
      </w:r>
      <w:r>
        <w:rPr>
          <w:rFonts w:hint="eastAsia"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每年获奖项目不得超过受理数的30%。</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numPr>
          <w:ilvl w:val="0"/>
          <w:numId w:val="1"/>
        </w:numPr>
        <w:tabs>
          <w:tab w:val="left" w:pos="880"/>
          <w:tab w:val="left" w:pos="1540"/>
        </w:tabs>
        <w:kinsoku/>
        <w:wordWrap/>
        <w:overflowPunct/>
        <w:topLinePunct w:val="0"/>
        <w:autoSpaceDE w:val="0"/>
        <w:autoSpaceDN w:val="0"/>
        <w:bidi w:val="0"/>
        <w:adjustRightInd/>
        <w:snapToGrid/>
        <w:spacing w:after="0" w:afterLines="50" w:line="360" w:lineRule="auto"/>
        <w:ind w:firstLine="0" w:firstLineChars="0"/>
        <w:jc w:val="center"/>
        <w:textAlignment w:val="auto"/>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rPr>
        <w:t>奖励设置</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第三十条</w:t>
      </w:r>
      <w:r>
        <w:rPr>
          <w:rFonts w:hint="eastAsia" w:ascii="仿宋" w:hAnsi="仿宋" w:eastAsia="仿宋" w:cs="仿宋"/>
          <w:color w:val="auto"/>
          <w:sz w:val="32"/>
          <w:szCs w:val="32"/>
          <w:highlight w:val="none"/>
        </w:rPr>
        <w:t xml:space="preserve"> </w:t>
      </w:r>
      <w:r>
        <w:rPr>
          <w:rFonts w:hint="eastAsia"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由山东省健康促进与教育学会对评审委员会的评审结果进行确认，并颁发证书和奖金。</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第三十一条</w:t>
      </w:r>
      <w:r>
        <w:rPr>
          <w:rFonts w:hint="eastAsia" w:cs="仿宋"/>
          <w:b/>
          <w:bCs/>
          <w:color w:val="auto"/>
          <w:sz w:val="32"/>
          <w:szCs w:val="32"/>
          <w:highlight w:val="none"/>
          <w:lang w:val="en-US" w:eastAsia="zh-CN"/>
        </w:rPr>
        <w:t xml:space="preserve"> </w:t>
      </w:r>
      <w:r>
        <w:rPr>
          <w:rFonts w:hint="eastAsia"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，一等奖不超过5项，奖金0.5万元/项；二等奖不超过20项，奖金0.2万元/项；三等奖不超过50项，奖金0.1万元/项。对有特大贡献、产生巨大效益和影响的健康教育科技成果，可视情况授予特等奖，奖金1.5万元/项。</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第三十二条</w:t>
      </w:r>
      <w:r>
        <w:rPr>
          <w:rFonts w:hint="eastAsia"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对单项授奖人数和单位数实行限额，获奖人数不超过9人，完成单位数不超过5个。</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0" w:firstLineChars="0"/>
        <w:jc w:val="center"/>
        <w:textAlignment w:val="auto"/>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第七章</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rPr>
        <w:t>公示与异议处理</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第三十三条</w:t>
      </w:r>
      <w:r>
        <w:rPr>
          <w:rFonts w:hint="eastAsia" w:cs="仿宋"/>
          <w:color w:val="auto"/>
          <w:sz w:val="32"/>
          <w:szCs w:val="32"/>
          <w:highlight w:val="none"/>
          <w:lang w:val="en-US" w:eastAsia="zh-CN"/>
        </w:rPr>
        <w:t xml:space="preserve"> </w:t>
      </w:r>
      <w:r>
        <w:rPr>
          <w:rFonts w:hint="eastAsia"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接受社会监督，评审工作实行异议制度。任何单位或个人对</w:t>
      </w:r>
      <w:r>
        <w:rPr>
          <w:rFonts w:hint="eastAsia"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主要完成人或单位及其项目持有异议的，可在评审结果公示之日起5日内以真实身份书面提出，逾期不予受理。</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第三十四条</w:t>
      </w:r>
      <w:r>
        <w:rPr>
          <w:rFonts w:hint="eastAsia"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rPr>
        <w:t>提出异议的单位应当提供异议材料和必要的证明文件，单位负责人须签名并加盖单位印章；个人提出异议的，应在异议材料上签署真实姓名、工作单位、联系地址和电话。</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第三十五条</w:t>
      </w:r>
      <w:r>
        <w:rPr>
          <w:rFonts w:hint="eastAsia"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异议分为实质性异议和非实质性异议。凡涉及获奖主要完成人和单位所完成项目的创新性、先进性、实用性填写不实所提的异议为实质性异议；对主要完成人、主要完成单位排序的异议，为非实质性异议。推荐单位、推荐专家、完成人和完成单位对评审结果的意见，不属于异议范围。</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第三十六条</w:t>
      </w:r>
      <w:r>
        <w:rPr>
          <w:rFonts w:hint="eastAsia"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实质性异议由有关推荐单位或者推荐专家协助处理。涉及异议的任何一方应当积极配合，不得推诿和延误。推荐单位或者推荐专家接到异议通知后，应当在规定时间内核实异议材料，并如期做出书面答复。必要时，评审办公室可以组织有关专家进行调查或采取其它解决方式。 </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第三十七条</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非实质性异议由推荐单位或者推荐专家负责协调，提出处理意见报评审委员会审核。推荐单位或者推荐专家在规定的时间内未提出调查、核实报告的，不提交会长办公会审定。</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第三十八条 </w:t>
      </w:r>
      <w:r>
        <w:rPr>
          <w:rFonts w:hint="eastAsia" w:ascii="仿宋" w:hAnsi="仿宋" w:eastAsia="仿宋" w:cs="仿宋"/>
          <w:color w:val="auto"/>
          <w:sz w:val="32"/>
          <w:szCs w:val="32"/>
          <w:highlight w:val="none"/>
        </w:rPr>
        <w:t>评审办公室向会长办公会报告异议核实情况，并对提出异议者给予保护。</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numPr>
          <w:ilvl w:val="0"/>
          <w:numId w:val="2"/>
        </w:numPr>
        <w:tabs>
          <w:tab w:val="left" w:pos="880"/>
          <w:tab w:val="left" w:pos="1540"/>
        </w:tabs>
        <w:kinsoku/>
        <w:wordWrap/>
        <w:overflowPunct/>
        <w:topLinePunct w:val="0"/>
        <w:autoSpaceDE w:val="0"/>
        <w:autoSpaceDN w:val="0"/>
        <w:bidi w:val="0"/>
        <w:adjustRightInd/>
        <w:snapToGrid/>
        <w:spacing w:after="0" w:afterLines="50" w:line="360" w:lineRule="auto"/>
        <w:ind w:firstLine="0" w:firstLineChars="0"/>
        <w:jc w:val="center"/>
        <w:textAlignment w:val="auto"/>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罚则</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第三十九条</w:t>
      </w:r>
      <w:r>
        <w:rPr>
          <w:rFonts w:hint="eastAsia"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rPr>
        <w:t>剽窃、侵夺他人科学技术成果的，或者弄虚作假，以其他不正当手段骗取科技奖的单位和个人，一经查实，由学会撤销奖励，追回奖金及证书，其所在单位及个人3年内不得申报</w:t>
      </w:r>
      <w:r>
        <w:rPr>
          <w:rFonts w:hint="eastAsia"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第四十条</w:t>
      </w:r>
      <w:r>
        <w:rPr>
          <w:rFonts w:hint="eastAsia"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推荐单位和个人提供虚假数据、材料，或者协助他人骗取奖项，由学会通报批评并取消其推荐资格。</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第四十一条</w:t>
      </w:r>
      <w:r>
        <w:rPr>
          <w:rFonts w:hint="eastAsia"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rPr>
        <w:t>参与</w:t>
      </w:r>
      <w:r>
        <w:rPr>
          <w:rFonts w:hint="eastAsia" w:cs="仿宋"/>
          <w:color w:val="auto"/>
          <w:sz w:val="32"/>
          <w:szCs w:val="32"/>
          <w:highlight w:val="none"/>
          <w:lang w:eastAsia="zh-CN"/>
        </w:rPr>
        <w:t>山东健康促进与教育科学技术奖</w:t>
      </w:r>
      <w:r>
        <w:rPr>
          <w:rFonts w:hint="eastAsia" w:ascii="仿宋" w:hAnsi="仿宋" w:eastAsia="仿宋" w:cs="仿宋"/>
          <w:color w:val="auto"/>
          <w:sz w:val="32"/>
          <w:szCs w:val="32"/>
          <w:highlight w:val="none"/>
        </w:rPr>
        <w:t>评审活动的有关工作人员在评审活动中弄虚作假，徇私舞弊的通知其本人所在单位给予通报批评，并取消评审工作资格。</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0" w:firstLineChars="0"/>
        <w:jc w:val="center"/>
        <w:textAlignment w:val="auto"/>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t>第九章</w:t>
      </w:r>
      <w:r>
        <w:rPr>
          <w:rFonts w:hint="eastAsia" w:ascii="黑体" w:hAnsi="黑体" w:eastAsia="黑体" w:cs="黑体"/>
          <w:b w:val="0"/>
          <w:bCs w:val="0"/>
          <w:color w:val="auto"/>
          <w:sz w:val="36"/>
          <w:szCs w:val="36"/>
          <w:highlight w:val="none"/>
        </w:rPr>
        <w:tab/>
      </w:r>
      <w:r>
        <w:rPr>
          <w:rFonts w:hint="eastAsia" w:ascii="黑体" w:hAnsi="黑体" w:eastAsia="黑体" w:cs="黑体"/>
          <w:b w:val="0"/>
          <w:bCs w:val="0"/>
          <w:color w:val="auto"/>
          <w:sz w:val="36"/>
          <w:szCs w:val="36"/>
          <w:highlight w:val="none"/>
        </w:rPr>
        <w:t>附则</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i w:val="0"/>
          <w:iCs w:val="0"/>
          <w:color w:val="auto"/>
          <w:sz w:val="32"/>
          <w:szCs w:val="32"/>
          <w:highlight w:val="none"/>
        </w:rPr>
        <w:t>第四十二条</w:t>
      </w:r>
      <w:r>
        <w:rPr>
          <w:rFonts w:hint="eastAsia"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本办法自发布之日起实行。</w:t>
      </w:r>
    </w:p>
    <w:p>
      <w:pPr>
        <w:keepNext w:val="0"/>
        <w:keepLines w:val="0"/>
        <w:pageBreakBefore w:val="0"/>
        <w:widowControl w:val="0"/>
        <w:tabs>
          <w:tab w:val="left" w:pos="880"/>
          <w:tab w:val="left" w:pos="1540"/>
        </w:tabs>
        <w:kinsoku/>
        <w:wordWrap/>
        <w:overflowPunct/>
        <w:topLinePunct w:val="0"/>
        <w:autoSpaceDE w:val="0"/>
        <w:autoSpaceDN w:val="0"/>
        <w:bidi w:val="0"/>
        <w:adjustRightInd/>
        <w:snapToGrid/>
        <w:spacing w:after="0" w:afterLines="50" w:line="360" w:lineRule="auto"/>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第四十三条</w:t>
      </w:r>
      <w:r>
        <w:rPr>
          <w:rFonts w:hint="eastAsia"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本办法由山东省健康促进与教育学会负责解释。</w:t>
      </w:r>
    </w:p>
    <w:sectPr>
      <w:footerReference r:id="rId3" w:type="default"/>
      <w:pgSz w:w="11910" w:h="16840"/>
      <w:pgMar w:top="1440" w:right="1587" w:bottom="1440" w:left="1587" w:header="720" w:footer="720" w:gutter="0"/>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479F8"/>
    <w:multiLevelType w:val="singleLevel"/>
    <w:tmpl w:val="B88479F8"/>
    <w:lvl w:ilvl="0" w:tentative="0">
      <w:start w:val="8"/>
      <w:numFmt w:val="chineseCounting"/>
      <w:lvlText w:val="第%1章"/>
      <w:lvlJc w:val="left"/>
      <w:rPr>
        <w:rFonts w:hint="eastAsia"/>
      </w:rPr>
    </w:lvl>
  </w:abstractNum>
  <w:abstractNum w:abstractNumId="1">
    <w:nsid w:val="15482703"/>
    <w:multiLevelType w:val="singleLevel"/>
    <w:tmpl w:val="15482703"/>
    <w:lvl w:ilvl="0" w:tentative="0">
      <w:start w:val="6"/>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6491F"/>
    <w:rsid w:val="05F26006"/>
    <w:rsid w:val="082520BC"/>
    <w:rsid w:val="091F415C"/>
    <w:rsid w:val="0F0F6F7A"/>
    <w:rsid w:val="13473B19"/>
    <w:rsid w:val="1AD66349"/>
    <w:rsid w:val="1C021864"/>
    <w:rsid w:val="1CF13A21"/>
    <w:rsid w:val="203A4139"/>
    <w:rsid w:val="216A3ADF"/>
    <w:rsid w:val="225C6994"/>
    <w:rsid w:val="252874F9"/>
    <w:rsid w:val="2C4E1000"/>
    <w:rsid w:val="33A6491F"/>
    <w:rsid w:val="3CDE5F5A"/>
    <w:rsid w:val="3CEC691F"/>
    <w:rsid w:val="44B40CDC"/>
    <w:rsid w:val="47B67255"/>
    <w:rsid w:val="51D42588"/>
    <w:rsid w:val="57A9390E"/>
    <w:rsid w:val="5BA7329E"/>
    <w:rsid w:val="61401811"/>
    <w:rsid w:val="63C00596"/>
    <w:rsid w:val="6C0131C1"/>
    <w:rsid w:val="776945E1"/>
    <w:rsid w:val="7D3D626E"/>
    <w:rsid w:val="7E695472"/>
    <w:rsid w:val="7F3E0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黑体" w:hAnsi="黑体" w:eastAsia="黑体" w:cs="黑体"/>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2022-01-04T07:33:00Z</dcterms:created>
  <dc:creator>叽哩咕噜</dc:creator>
  <cp:lastModifiedBy>叽哩咕噜</cp:lastModifiedBy>
  <cp:lastPrinted>2022-01-05T03:01:00Z</cp:lastPrinted>
  <dcterms:modified xsi:type="dcterms:W3CDTF">2022-01-06T03:38:36Z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8DE01814E5564133ACF3298EF28BD587</vt:lpwstr>
  </property>
</Properties>
</file>